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74" w:rsidRPr="00E53FCE" w:rsidRDefault="00415F74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53FCE">
        <w:rPr>
          <w:rFonts w:ascii="Times New Roman" w:hAnsi="Times New Roman"/>
          <w:b/>
          <w:sz w:val="28"/>
          <w:szCs w:val="28"/>
        </w:rPr>
        <w:t>ПРАКТИЧЕСКОЕ ЗАНЯТИЕ №</w:t>
      </w:r>
      <w:r w:rsidR="00812E8E">
        <w:rPr>
          <w:rFonts w:ascii="Times New Roman" w:hAnsi="Times New Roman"/>
          <w:b/>
          <w:sz w:val="28"/>
          <w:szCs w:val="28"/>
        </w:rPr>
        <w:t>4</w:t>
      </w:r>
    </w:p>
    <w:p w:rsidR="00415F74" w:rsidRPr="00046994" w:rsidRDefault="00244A29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53FCE">
        <w:rPr>
          <w:rFonts w:ascii="Times New Roman" w:hAnsi="Times New Roman"/>
          <w:b/>
          <w:sz w:val="28"/>
          <w:szCs w:val="28"/>
        </w:rPr>
        <w:t>И</w:t>
      </w:r>
      <w:r w:rsidR="00046994">
        <w:rPr>
          <w:rFonts w:ascii="Times New Roman" w:hAnsi="Times New Roman"/>
          <w:b/>
          <w:sz w:val="28"/>
          <w:szCs w:val="28"/>
        </w:rPr>
        <w:t>НСТРУМЕНТЫ</w:t>
      </w:r>
      <w:r w:rsidR="00046994" w:rsidRPr="001F7161">
        <w:rPr>
          <w:rFonts w:ascii="Times New Roman" w:hAnsi="Times New Roman"/>
          <w:b/>
          <w:sz w:val="28"/>
          <w:szCs w:val="28"/>
        </w:rPr>
        <w:t xml:space="preserve"> </w:t>
      </w:r>
      <w:r w:rsidR="00046994">
        <w:rPr>
          <w:rFonts w:ascii="Times New Roman" w:hAnsi="Times New Roman"/>
          <w:b/>
          <w:sz w:val="28"/>
          <w:szCs w:val="28"/>
        </w:rPr>
        <w:t>РЕТУШИРОВАНИЯ</w:t>
      </w:r>
    </w:p>
    <w:p w:rsidR="006F4824" w:rsidRPr="00E53FCE" w:rsidRDefault="00172674" w:rsidP="006F4824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53FCE">
        <w:rPr>
          <w:rFonts w:ascii="Times New Roman" w:hAnsi="Times New Roman"/>
          <w:b/>
          <w:i/>
          <w:sz w:val="28"/>
          <w:szCs w:val="28"/>
          <w:u w:val="single"/>
        </w:rPr>
        <w:t>ЗАДАНИЕ 1</w:t>
      </w:r>
    </w:p>
    <w:p w:rsidR="00812E8E" w:rsidRPr="00812E8E" w:rsidRDefault="00812E8E" w:rsidP="00812E8E">
      <w:pPr>
        <w:numPr>
          <w:ilvl w:val="0"/>
          <w:numId w:val="11"/>
        </w:numPr>
        <w:shd w:val="clear" w:color="auto" w:fill="FFFFFF"/>
        <w:spacing w:after="75" w:line="234" w:lineRule="atLeast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12E8E">
        <w:rPr>
          <w:rFonts w:ascii="Times New Roman" w:hAnsi="Times New Roman"/>
          <w:color w:val="000000"/>
          <w:sz w:val="28"/>
          <w:szCs w:val="28"/>
        </w:rPr>
        <w:t xml:space="preserve">Загрузите файл </w:t>
      </w:r>
      <w:proofErr w:type="spellStart"/>
      <w:r w:rsidR="00046994">
        <w:rPr>
          <w:rFonts w:ascii="Times New Roman" w:hAnsi="Times New Roman"/>
          <w:color w:val="000000"/>
          <w:sz w:val="28"/>
          <w:szCs w:val="28"/>
        </w:rPr>
        <w:t>Стар</w:t>
      </w:r>
      <w:proofErr w:type="gramEnd"/>
      <w:r w:rsidR="00046994">
        <w:rPr>
          <w:rFonts w:ascii="Times New Roman" w:hAnsi="Times New Roman"/>
          <w:color w:val="000000"/>
          <w:sz w:val="28"/>
          <w:szCs w:val="28"/>
        </w:rPr>
        <w:t>_фото</w:t>
      </w:r>
      <w:proofErr w:type="spellEnd"/>
      <w:r w:rsidR="00046994" w:rsidRPr="00046994">
        <w:rPr>
          <w:rFonts w:ascii="Times New Roman" w:hAnsi="Times New Roman"/>
          <w:color w:val="000000"/>
          <w:sz w:val="28"/>
          <w:szCs w:val="28"/>
        </w:rPr>
        <w:t>.</w:t>
      </w:r>
      <w:r w:rsidR="00046994">
        <w:rPr>
          <w:rFonts w:ascii="Times New Roman" w:hAnsi="Times New Roman"/>
          <w:color w:val="000000"/>
          <w:sz w:val="28"/>
          <w:szCs w:val="28"/>
          <w:lang w:val="en-US"/>
        </w:rPr>
        <w:t>jpg</w:t>
      </w:r>
      <w:r w:rsidRPr="00812E8E">
        <w:rPr>
          <w:rFonts w:ascii="Times New Roman" w:hAnsi="Times New Roman"/>
          <w:color w:val="000000"/>
          <w:sz w:val="28"/>
          <w:szCs w:val="28"/>
        </w:rPr>
        <w:t> и откройте его в </w:t>
      </w:r>
      <w:proofErr w:type="spellStart"/>
      <w:r w:rsidRPr="00812E8E">
        <w:rPr>
          <w:rFonts w:ascii="Times New Roman" w:hAnsi="Times New Roman"/>
          <w:b/>
          <w:bCs/>
          <w:color w:val="000000"/>
          <w:sz w:val="28"/>
          <w:szCs w:val="28"/>
        </w:rPr>
        <w:t>Adobe</w:t>
      </w:r>
      <w:proofErr w:type="spellEnd"/>
      <w:r w:rsidRPr="00812E8E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proofErr w:type="spellStart"/>
      <w:r w:rsidRPr="00812E8E">
        <w:rPr>
          <w:rFonts w:ascii="Times New Roman" w:hAnsi="Times New Roman"/>
          <w:b/>
          <w:bCs/>
          <w:color w:val="000000"/>
          <w:sz w:val="28"/>
          <w:szCs w:val="28"/>
        </w:rPr>
        <w:t>Photoshop</w:t>
      </w:r>
      <w:proofErr w:type="spellEnd"/>
    </w:p>
    <w:p w:rsidR="00812E8E" w:rsidRPr="00812E8E" w:rsidRDefault="00046994" w:rsidP="00812E8E">
      <w:pPr>
        <w:shd w:val="clear" w:color="auto" w:fill="FFFFFF"/>
        <w:spacing w:after="0" w:line="234" w:lineRule="atLeast"/>
        <w:ind w:left="72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990725" cy="23050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ар_фот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E8E" w:rsidRDefault="00E31458" w:rsidP="00046994">
      <w:pPr>
        <w:numPr>
          <w:ilvl w:val="0"/>
          <w:numId w:val="11"/>
        </w:numPr>
        <w:shd w:val="clear" w:color="auto" w:fill="FFFFFF"/>
        <w:spacing w:after="75" w:line="234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восстановления старых фото и фото с дефектами предназначены следующие инструменты:</w:t>
      </w:r>
    </w:p>
    <w:tbl>
      <w:tblPr>
        <w:tblStyle w:val="af2"/>
        <w:tblW w:w="0" w:type="auto"/>
        <w:tblInd w:w="250" w:type="dxa"/>
        <w:tblLook w:val="04A0" w:firstRow="1" w:lastRow="0" w:firstColumn="1" w:lastColumn="0" w:noHBand="0" w:noVBand="1"/>
      </w:tblPr>
      <w:tblGrid>
        <w:gridCol w:w="1384"/>
        <w:gridCol w:w="3190"/>
        <w:gridCol w:w="4606"/>
      </w:tblGrid>
      <w:tr w:rsidR="006F0ACE" w:rsidTr="006F0ACE">
        <w:tc>
          <w:tcPr>
            <w:tcW w:w="9180" w:type="dxa"/>
            <w:gridSpan w:val="3"/>
            <w:vAlign w:val="center"/>
          </w:tcPr>
          <w:p w:rsidR="006F0ACE" w:rsidRDefault="006F0ACE" w:rsidP="006F0ACE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495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1pt" o:ole="">
                  <v:imagedata r:id="rId7" o:title=""/>
                </v:shape>
                <o:OLEObject Type="Embed" ProgID="PBrush" ShapeID="_x0000_i1025" DrawAspect="Content" ObjectID="_1550488582" r:id="rId8"/>
              </w:object>
            </w:r>
          </w:p>
          <w:p w:rsidR="006F0ACE" w:rsidRDefault="006F0ACE" w:rsidP="006F0ACE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Группа ретуширование</w:t>
            </w:r>
          </w:p>
          <w:p w:rsidR="006F0ACE" w:rsidRDefault="006F0ACE" w:rsidP="006F0ACE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(под пипеткой)</w:t>
            </w:r>
          </w:p>
        </w:tc>
      </w:tr>
      <w:tr w:rsidR="00E31458" w:rsidTr="00CF5282">
        <w:tc>
          <w:tcPr>
            <w:tcW w:w="1384" w:type="dxa"/>
            <w:vAlign w:val="center"/>
          </w:tcPr>
          <w:p w:rsidR="00E31458" w:rsidRDefault="006F0ACE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495" w:dyaOrig="420">
                <v:shape id="_x0000_i1026" type="#_x0000_t75" style="width:24.75pt;height:21pt" o:ole="">
                  <v:imagedata r:id="rId7" o:title=""/>
                </v:shape>
                <o:OLEObject Type="Embed" ProgID="PBrush" ShapeID="_x0000_i1026" DrawAspect="Content" ObjectID="_1550488583" r:id="rId9"/>
              </w:object>
            </w:r>
          </w:p>
        </w:tc>
        <w:tc>
          <w:tcPr>
            <w:tcW w:w="3190" w:type="dxa"/>
            <w:vAlign w:val="center"/>
          </w:tcPr>
          <w:p w:rsidR="00E31458" w:rsidRPr="00CF5282" w:rsidRDefault="006F0ACE" w:rsidP="006F0ACE">
            <w:pPr>
              <w:spacing w:after="75" w:line="234" w:lineRule="atLeast"/>
              <w:rPr>
                <w:rFonts w:ascii="Times New Roman" w:hAnsi="Times New Roman"/>
              </w:rPr>
            </w:pPr>
            <w:r w:rsidRPr="00CF5282">
              <w:rPr>
                <w:rFonts w:ascii="Times New Roman" w:hAnsi="Times New Roman"/>
              </w:rPr>
              <w:t>Точечная восстанавливающая кисть</w:t>
            </w:r>
          </w:p>
        </w:tc>
        <w:tc>
          <w:tcPr>
            <w:tcW w:w="4606" w:type="dxa"/>
            <w:vAlign w:val="center"/>
          </w:tcPr>
          <w:p w:rsidR="00E31458" w:rsidRPr="006F0ACE" w:rsidRDefault="006F0ACE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 w:rsidRPr="006F0ACE">
              <w:rPr>
                <w:rFonts w:ascii="Times New Roman" w:hAnsi="Times New Roman"/>
                <w:sz w:val="20"/>
              </w:rPr>
              <w:t>Точечно удаляет пятна, прыщики.</w:t>
            </w:r>
          </w:p>
        </w:tc>
      </w:tr>
      <w:tr w:rsidR="00E31458" w:rsidTr="00CF5282">
        <w:tc>
          <w:tcPr>
            <w:tcW w:w="1384" w:type="dxa"/>
            <w:vAlign w:val="center"/>
          </w:tcPr>
          <w:p w:rsidR="00E31458" w:rsidRDefault="006F0ACE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555" w:dyaOrig="420">
                <v:shape id="_x0000_i1027" type="#_x0000_t75" style="width:27.75pt;height:21pt" o:ole="">
                  <v:imagedata r:id="rId10" o:title=""/>
                </v:shape>
                <o:OLEObject Type="Embed" ProgID="PBrush" ShapeID="_x0000_i1027" DrawAspect="Content" ObjectID="_1550488584" r:id="rId11"/>
              </w:object>
            </w:r>
          </w:p>
        </w:tc>
        <w:tc>
          <w:tcPr>
            <w:tcW w:w="3190" w:type="dxa"/>
            <w:vAlign w:val="center"/>
          </w:tcPr>
          <w:p w:rsidR="00E31458" w:rsidRPr="00CF5282" w:rsidRDefault="006F0ACE" w:rsidP="006F0ACE">
            <w:pPr>
              <w:spacing w:after="75" w:line="234" w:lineRule="atLeast"/>
              <w:rPr>
                <w:rFonts w:ascii="Times New Roman" w:hAnsi="Times New Roman"/>
              </w:rPr>
            </w:pPr>
            <w:r w:rsidRPr="00CF5282">
              <w:rPr>
                <w:rFonts w:ascii="Times New Roman" w:hAnsi="Times New Roman"/>
              </w:rPr>
              <w:t>Восстанавливающая кисть</w:t>
            </w:r>
          </w:p>
        </w:tc>
        <w:tc>
          <w:tcPr>
            <w:tcW w:w="4606" w:type="dxa"/>
            <w:vAlign w:val="center"/>
          </w:tcPr>
          <w:p w:rsidR="00E31458" w:rsidRDefault="006F0ACE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</w:t>
            </w:r>
            <w:r w:rsidRPr="00900F7D">
              <w:rPr>
                <w:rFonts w:ascii="Times New Roman" w:hAnsi="Times New Roman"/>
                <w:sz w:val="20"/>
              </w:rPr>
              <w:t>страняет дефекты изображения, закрашивая их образцами</w:t>
            </w:r>
            <w:r>
              <w:rPr>
                <w:rFonts w:ascii="Times New Roman" w:hAnsi="Times New Roman"/>
                <w:sz w:val="20"/>
              </w:rPr>
              <w:t>.</w:t>
            </w:r>
            <w:r w:rsidR="00551783">
              <w:rPr>
                <w:rFonts w:ascii="Times New Roman" w:hAnsi="Times New Roman"/>
                <w:sz w:val="20"/>
              </w:rPr>
              <w:t xml:space="preserve"> С зажатой клавишей </w:t>
            </w:r>
            <w:r w:rsidR="00551783">
              <w:rPr>
                <w:rFonts w:ascii="Times New Roman" w:hAnsi="Times New Roman"/>
                <w:sz w:val="20"/>
                <w:lang w:val="en-US"/>
              </w:rPr>
              <w:t>ALT</w:t>
            </w:r>
            <w:r w:rsidR="00551783" w:rsidRPr="00551783">
              <w:rPr>
                <w:rFonts w:ascii="Times New Roman" w:hAnsi="Times New Roman"/>
                <w:sz w:val="20"/>
              </w:rPr>
              <w:t xml:space="preserve"> </w:t>
            </w:r>
            <w:r w:rsidR="00551783">
              <w:rPr>
                <w:rFonts w:ascii="Times New Roman" w:hAnsi="Times New Roman"/>
                <w:sz w:val="20"/>
              </w:rPr>
              <w:t>выбираем образец, а затем водит по нужному месту, закрашивая его, как в образце. Образец при этом видно, он показывается плюсиком.</w:t>
            </w:r>
          </w:p>
          <w:p w:rsidR="0082632F" w:rsidRPr="00551783" w:rsidRDefault="0082632F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результате копируется текстура, а не цвет. Цвет остается исходный.</w:t>
            </w:r>
          </w:p>
        </w:tc>
      </w:tr>
      <w:tr w:rsidR="00E31458" w:rsidTr="00CF5282">
        <w:tc>
          <w:tcPr>
            <w:tcW w:w="1384" w:type="dxa"/>
            <w:vAlign w:val="center"/>
          </w:tcPr>
          <w:p w:rsidR="00E31458" w:rsidRDefault="00CF5282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525" w:dyaOrig="345">
                <v:shape id="_x0000_i1028" type="#_x0000_t75" style="width:26.25pt;height:17.25pt" o:ole="">
                  <v:imagedata r:id="rId12" o:title=""/>
                </v:shape>
                <o:OLEObject Type="Embed" ProgID="PBrush" ShapeID="_x0000_i1028" DrawAspect="Content" ObjectID="_1550488585" r:id="rId13"/>
              </w:object>
            </w:r>
          </w:p>
        </w:tc>
        <w:tc>
          <w:tcPr>
            <w:tcW w:w="3190" w:type="dxa"/>
            <w:vAlign w:val="center"/>
          </w:tcPr>
          <w:p w:rsidR="00E31458" w:rsidRPr="00CF5282" w:rsidRDefault="00CF5282" w:rsidP="006F0ACE">
            <w:pPr>
              <w:spacing w:after="75" w:line="234" w:lineRule="atLeast"/>
              <w:rPr>
                <w:rFonts w:ascii="Times New Roman" w:hAnsi="Times New Roman"/>
              </w:rPr>
            </w:pPr>
            <w:r w:rsidRPr="00CF5282">
              <w:rPr>
                <w:rFonts w:ascii="Times New Roman" w:hAnsi="Times New Roman"/>
              </w:rPr>
              <w:t>Заплатка</w:t>
            </w:r>
          </w:p>
        </w:tc>
        <w:tc>
          <w:tcPr>
            <w:tcW w:w="4606" w:type="dxa"/>
            <w:vAlign w:val="center"/>
          </w:tcPr>
          <w:p w:rsidR="00E31458" w:rsidRDefault="00220454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Двухходовой инструмент:</w:t>
            </w:r>
          </w:p>
          <w:p w:rsidR="00220454" w:rsidRDefault="00220454" w:rsidP="00220454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 w:rsidRPr="00220454">
              <w:rPr>
                <w:rFonts w:ascii="Times New Roman" w:hAnsi="Times New Roman"/>
                <w:b/>
                <w:i/>
                <w:sz w:val="20"/>
              </w:rPr>
              <w:t>Часть 1</w:t>
            </w:r>
            <w:r>
              <w:rPr>
                <w:rFonts w:ascii="Times New Roman" w:hAnsi="Times New Roman"/>
                <w:sz w:val="20"/>
              </w:rPr>
              <w:t xml:space="preserve">: мы выделяем область с зажатой клавишей </w:t>
            </w:r>
            <w:r>
              <w:rPr>
                <w:rFonts w:ascii="Times New Roman" w:hAnsi="Times New Roman"/>
                <w:sz w:val="20"/>
                <w:lang w:val="en-US"/>
              </w:rPr>
              <w:t>Alt</w:t>
            </w:r>
            <w:r>
              <w:rPr>
                <w:rFonts w:ascii="Times New Roman" w:hAnsi="Times New Roman"/>
                <w:sz w:val="20"/>
              </w:rPr>
              <w:t xml:space="preserve">, затем перемещаем выделение на ту область, которую хотим видеть на этом месте. Для этого включенный должен быть </w:t>
            </w:r>
            <w:r w:rsidRPr="00220454">
              <w:rPr>
                <w:rFonts w:ascii="Times New Roman" w:hAnsi="Times New Roman"/>
                <w:b/>
                <w:i/>
                <w:sz w:val="20"/>
              </w:rPr>
              <w:t>источник.</w:t>
            </w:r>
          </w:p>
          <w:p w:rsidR="00220454" w:rsidRPr="00220454" w:rsidRDefault="00220454" w:rsidP="00220454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 w:rsidRPr="00220454">
              <w:rPr>
                <w:rFonts w:ascii="Times New Roman" w:hAnsi="Times New Roman"/>
                <w:b/>
                <w:i/>
                <w:sz w:val="20"/>
              </w:rPr>
              <w:t>Часть 2</w:t>
            </w:r>
            <w:r>
              <w:rPr>
                <w:rFonts w:ascii="Times New Roman" w:hAnsi="Times New Roman"/>
                <w:sz w:val="20"/>
              </w:rPr>
              <w:t xml:space="preserve">: мы выделяем область с зажатой клавишей </w:t>
            </w:r>
            <w:r>
              <w:rPr>
                <w:rFonts w:ascii="Times New Roman" w:hAnsi="Times New Roman"/>
                <w:sz w:val="20"/>
                <w:lang w:val="en-US"/>
              </w:rPr>
              <w:t>Alt</w:t>
            </w:r>
            <w:r>
              <w:rPr>
                <w:rFonts w:ascii="Times New Roman" w:hAnsi="Times New Roman"/>
                <w:sz w:val="20"/>
              </w:rPr>
              <w:t xml:space="preserve">, затем перемещаем выделение на ту область, которую хотим закрасить как выделенную. Для этого включенный должен быть </w:t>
            </w:r>
            <w:r w:rsidRPr="00220454">
              <w:rPr>
                <w:rFonts w:ascii="Times New Roman" w:hAnsi="Times New Roman"/>
                <w:b/>
                <w:i/>
                <w:sz w:val="20"/>
              </w:rPr>
              <w:t>Назначение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E31458" w:rsidTr="00CF5282">
        <w:tc>
          <w:tcPr>
            <w:tcW w:w="1384" w:type="dxa"/>
            <w:vAlign w:val="center"/>
          </w:tcPr>
          <w:p w:rsidR="00E31458" w:rsidRDefault="000D1857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495" w:dyaOrig="375">
                <v:shape id="_x0000_i1029" type="#_x0000_t75" style="width:24.75pt;height:18.75pt" o:ole="">
                  <v:imagedata r:id="rId14" o:title=""/>
                </v:shape>
                <o:OLEObject Type="Embed" ProgID="PBrush" ShapeID="_x0000_i1029" DrawAspect="Content" ObjectID="_1550488586" r:id="rId15"/>
              </w:object>
            </w:r>
          </w:p>
        </w:tc>
        <w:tc>
          <w:tcPr>
            <w:tcW w:w="3190" w:type="dxa"/>
            <w:vAlign w:val="center"/>
          </w:tcPr>
          <w:p w:rsidR="00E31458" w:rsidRPr="00CF5282" w:rsidRDefault="000D1857" w:rsidP="006F0ACE">
            <w:pPr>
              <w:spacing w:after="75" w:line="234" w:lineRule="atLeast"/>
              <w:rPr>
                <w:rFonts w:ascii="Times New Roman" w:hAnsi="Times New Roman"/>
              </w:rPr>
            </w:pPr>
            <w:r w:rsidRPr="000D1857">
              <w:rPr>
                <w:rFonts w:ascii="Times New Roman" w:hAnsi="Times New Roman"/>
              </w:rPr>
              <w:t>Перемещение с учетом содержимого</w:t>
            </w:r>
          </w:p>
        </w:tc>
        <w:tc>
          <w:tcPr>
            <w:tcW w:w="4606" w:type="dxa"/>
            <w:vAlign w:val="center"/>
          </w:tcPr>
          <w:p w:rsidR="00E31458" w:rsidRPr="00CF5282" w:rsidRDefault="000D1857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перемещает объект, оставляя фон за ним.</w:t>
            </w:r>
          </w:p>
        </w:tc>
      </w:tr>
      <w:tr w:rsidR="00E31458" w:rsidTr="00CF5282">
        <w:tc>
          <w:tcPr>
            <w:tcW w:w="1384" w:type="dxa"/>
            <w:vAlign w:val="center"/>
          </w:tcPr>
          <w:p w:rsidR="00E31458" w:rsidRDefault="000D1857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510" w:dyaOrig="375">
                <v:shape id="_x0000_i1030" type="#_x0000_t75" style="width:25.5pt;height:18.75pt" o:ole="">
                  <v:imagedata r:id="rId16" o:title=""/>
                </v:shape>
                <o:OLEObject Type="Embed" ProgID="PBrush" ShapeID="_x0000_i1030" DrawAspect="Content" ObjectID="_1550488587" r:id="rId17"/>
              </w:object>
            </w:r>
          </w:p>
        </w:tc>
        <w:tc>
          <w:tcPr>
            <w:tcW w:w="3190" w:type="dxa"/>
            <w:vAlign w:val="center"/>
          </w:tcPr>
          <w:p w:rsidR="00E31458" w:rsidRPr="00CF5282" w:rsidRDefault="000D1857" w:rsidP="000D1857">
            <w:pPr>
              <w:spacing w:after="75" w:line="234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Инструмент «красные глаза»</w:t>
            </w:r>
          </w:p>
        </w:tc>
        <w:tc>
          <w:tcPr>
            <w:tcW w:w="4606" w:type="dxa"/>
            <w:vAlign w:val="center"/>
          </w:tcPr>
          <w:p w:rsidR="00E31458" w:rsidRPr="00CF5282" w:rsidRDefault="000D1857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 w:rsidRPr="00FE7FF0">
              <w:rPr>
                <w:rFonts w:ascii="Times New Roman" w:hAnsi="Times New Roman"/>
                <w:sz w:val="20"/>
              </w:rPr>
              <w:t>удаляет красные блики, вызванные фотографированием со вспышкой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E31458" w:rsidTr="00CF5282">
        <w:tc>
          <w:tcPr>
            <w:tcW w:w="1384" w:type="dxa"/>
            <w:vAlign w:val="center"/>
          </w:tcPr>
          <w:p w:rsidR="00E31458" w:rsidRDefault="00E31458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E31458" w:rsidRPr="00CF5282" w:rsidRDefault="00E31458" w:rsidP="006F0ACE">
            <w:pPr>
              <w:spacing w:after="75" w:line="234" w:lineRule="atLeast"/>
              <w:rPr>
                <w:rFonts w:ascii="Times New Roman" w:hAnsi="Times New Roman"/>
              </w:rPr>
            </w:pPr>
          </w:p>
        </w:tc>
        <w:tc>
          <w:tcPr>
            <w:tcW w:w="4606" w:type="dxa"/>
            <w:vAlign w:val="center"/>
          </w:tcPr>
          <w:p w:rsidR="00E31458" w:rsidRPr="00CF5282" w:rsidRDefault="00E31458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</w:p>
        </w:tc>
      </w:tr>
      <w:tr w:rsidR="00063E76" w:rsidTr="00CF5282">
        <w:tc>
          <w:tcPr>
            <w:tcW w:w="1384" w:type="dxa"/>
            <w:vAlign w:val="center"/>
          </w:tcPr>
          <w:p w:rsidR="00063E76" w:rsidRDefault="00063E76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063E76" w:rsidRPr="00CF5282" w:rsidRDefault="00063E76" w:rsidP="006F0ACE">
            <w:pPr>
              <w:spacing w:after="75" w:line="234" w:lineRule="atLeast"/>
              <w:rPr>
                <w:rFonts w:ascii="Times New Roman" w:hAnsi="Times New Roman"/>
              </w:rPr>
            </w:pPr>
          </w:p>
        </w:tc>
        <w:tc>
          <w:tcPr>
            <w:tcW w:w="4606" w:type="dxa"/>
            <w:vAlign w:val="center"/>
          </w:tcPr>
          <w:p w:rsidR="00063E76" w:rsidRPr="00CF5282" w:rsidRDefault="00063E76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</w:p>
        </w:tc>
      </w:tr>
      <w:tr w:rsidR="00063E76" w:rsidTr="005733B2">
        <w:tc>
          <w:tcPr>
            <w:tcW w:w="9180" w:type="dxa"/>
            <w:gridSpan w:val="3"/>
            <w:vAlign w:val="center"/>
          </w:tcPr>
          <w:p w:rsidR="00644D9D" w:rsidRPr="00FB2D49" w:rsidRDefault="00644D9D" w:rsidP="00063E76">
            <w:pPr>
              <w:spacing w:after="75" w:line="234" w:lineRule="atLeast"/>
              <w:jc w:val="center"/>
              <w:rPr>
                <w:rFonts w:ascii="Times New Roman" w:hAnsi="Times New Roman"/>
              </w:rPr>
            </w:pPr>
            <w:r w:rsidRPr="00FB2D49">
              <w:rPr>
                <w:rFonts w:ascii="Times New Roman" w:hAnsi="Times New Roman"/>
              </w:rPr>
              <w:object w:dxaOrig="570" w:dyaOrig="420">
                <v:shape id="_x0000_i1031" type="#_x0000_t75" style="width:28.5pt;height:21pt" o:ole="">
                  <v:imagedata r:id="rId18" o:title=""/>
                </v:shape>
                <o:OLEObject Type="Embed" ProgID="PBrush" ShapeID="_x0000_i1031" DrawAspect="Content" ObjectID="_1550488588" r:id="rId19"/>
              </w:object>
            </w:r>
            <w:r w:rsidRPr="00FB2D49">
              <w:rPr>
                <w:rFonts w:ascii="Times New Roman" w:hAnsi="Times New Roman"/>
              </w:rPr>
              <w:t xml:space="preserve"> </w:t>
            </w:r>
          </w:p>
          <w:p w:rsidR="00063E76" w:rsidRPr="00FB2D49" w:rsidRDefault="00063E76" w:rsidP="00063E76">
            <w:pPr>
              <w:spacing w:after="75" w:line="234" w:lineRule="atLeast"/>
              <w:jc w:val="center"/>
              <w:rPr>
                <w:rFonts w:ascii="Times New Roman" w:hAnsi="Times New Roman"/>
                <w:sz w:val="28"/>
              </w:rPr>
            </w:pPr>
            <w:r w:rsidRPr="00FB2D49">
              <w:rPr>
                <w:rFonts w:ascii="Times New Roman" w:hAnsi="Times New Roman"/>
                <w:sz w:val="28"/>
              </w:rPr>
              <w:t>Штампы копирования</w:t>
            </w:r>
          </w:p>
          <w:p w:rsidR="00644D9D" w:rsidRPr="00FB2D49" w:rsidRDefault="00644D9D" w:rsidP="00063E76">
            <w:pPr>
              <w:spacing w:after="75" w:line="234" w:lineRule="atLeast"/>
              <w:jc w:val="center"/>
              <w:rPr>
                <w:rFonts w:ascii="Times New Roman" w:hAnsi="Times New Roman"/>
              </w:rPr>
            </w:pPr>
            <w:r w:rsidRPr="00FB2D49">
              <w:rPr>
                <w:rFonts w:ascii="Times New Roman" w:hAnsi="Times New Roman"/>
                <w:sz w:val="28"/>
              </w:rPr>
              <w:t>(после кисти)</w:t>
            </w:r>
          </w:p>
        </w:tc>
      </w:tr>
      <w:tr w:rsidR="00E31458" w:rsidTr="00CF5282">
        <w:tc>
          <w:tcPr>
            <w:tcW w:w="1384" w:type="dxa"/>
            <w:vAlign w:val="center"/>
          </w:tcPr>
          <w:p w:rsidR="00E31458" w:rsidRDefault="00316B8B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570" w:dyaOrig="420">
                <v:shape id="_x0000_i1032" type="#_x0000_t75" style="width:28.5pt;height:21pt" o:ole="">
                  <v:imagedata r:id="rId18" o:title=""/>
                </v:shape>
                <o:OLEObject Type="Embed" ProgID="PBrush" ShapeID="_x0000_i1032" DrawAspect="Content" ObjectID="_1550488589" r:id="rId20"/>
              </w:object>
            </w:r>
          </w:p>
        </w:tc>
        <w:tc>
          <w:tcPr>
            <w:tcW w:w="3190" w:type="dxa"/>
            <w:vAlign w:val="center"/>
          </w:tcPr>
          <w:p w:rsidR="00E31458" w:rsidRPr="00CF5282" w:rsidRDefault="00316B8B" w:rsidP="006F0ACE">
            <w:pPr>
              <w:spacing w:after="75" w:line="234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Штамп</w:t>
            </w:r>
          </w:p>
        </w:tc>
        <w:tc>
          <w:tcPr>
            <w:tcW w:w="4606" w:type="dxa"/>
            <w:vAlign w:val="center"/>
          </w:tcPr>
          <w:p w:rsidR="00E31458" w:rsidRPr="00316B8B" w:rsidRDefault="00316B8B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Клавишей </w:t>
            </w:r>
            <w:r>
              <w:rPr>
                <w:rFonts w:ascii="Times New Roman" w:hAnsi="Times New Roman"/>
                <w:sz w:val="20"/>
                <w:lang w:val="en-US"/>
              </w:rPr>
              <w:t>Alt</w:t>
            </w:r>
            <w:r w:rsidRPr="00316B8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указывается место фрагмента, который будет копироваться. Затем указывается, куда копировать. Копируется не только текстура, но и цвет.</w:t>
            </w:r>
          </w:p>
        </w:tc>
      </w:tr>
      <w:tr w:rsidR="00E1118C" w:rsidTr="00E1118C">
        <w:tc>
          <w:tcPr>
            <w:tcW w:w="9180" w:type="dxa"/>
            <w:gridSpan w:val="3"/>
            <w:vAlign w:val="center"/>
          </w:tcPr>
          <w:p w:rsidR="00E1118C" w:rsidRPr="00E1118C" w:rsidRDefault="00E1118C" w:rsidP="00E1118C">
            <w:pPr>
              <w:spacing w:after="75" w:line="234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18C">
              <w:rPr>
                <w:rFonts w:ascii="Times New Roman" w:hAnsi="Times New Roman"/>
                <w:sz w:val="28"/>
                <w:szCs w:val="28"/>
              </w:rPr>
              <w:object w:dxaOrig="480" w:dyaOrig="405">
                <v:shape id="_x0000_i1033" type="#_x0000_t75" style="width:24pt;height:20.25pt" o:ole="">
                  <v:imagedata r:id="rId21" o:title=""/>
                </v:shape>
                <o:OLEObject Type="Embed" ProgID="PBrush" ShapeID="_x0000_i1033" DrawAspect="Content" ObjectID="_1550488590" r:id="rId22"/>
              </w:object>
            </w:r>
          </w:p>
          <w:p w:rsidR="00E1118C" w:rsidRPr="00CF5282" w:rsidRDefault="00E1118C" w:rsidP="00E1118C">
            <w:pPr>
              <w:spacing w:after="75" w:line="234" w:lineRule="atLeast"/>
              <w:jc w:val="center"/>
              <w:rPr>
                <w:rFonts w:ascii="Times New Roman" w:hAnsi="Times New Roman"/>
                <w:sz w:val="20"/>
              </w:rPr>
            </w:pPr>
            <w:r w:rsidRPr="00E1118C">
              <w:rPr>
                <w:rFonts w:ascii="Times New Roman" w:hAnsi="Times New Roman"/>
                <w:sz w:val="28"/>
                <w:szCs w:val="28"/>
              </w:rPr>
              <w:t>Инструменты «Размытие» и «Резкость»</w:t>
            </w:r>
          </w:p>
        </w:tc>
      </w:tr>
      <w:tr w:rsidR="00E1118C" w:rsidTr="00CF5282">
        <w:tc>
          <w:tcPr>
            <w:tcW w:w="1384" w:type="dxa"/>
            <w:vAlign w:val="center"/>
          </w:tcPr>
          <w:p w:rsidR="00E1118C" w:rsidRDefault="00E1118C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480" w:dyaOrig="405">
                <v:shape id="_x0000_i1034" type="#_x0000_t75" style="width:24pt;height:20.25pt" o:ole="">
                  <v:imagedata r:id="rId21" o:title=""/>
                </v:shape>
                <o:OLEObject Type="Embed" ProgID="PBrush" ShapeID="_x0000_i1034" DrawAspect="Content" ObjectID="_1550488591" r:id="rId23"/>
              </w:object>
            </w:r>
          </w:p>
        </w:tc>
        <w:tc>
          <w:tcPr>
            <w:tcW w:w="3190" w:type="dxa"/>
            <w:vAlign w:val="center"/>
          </w:tcPr>
          <w:p w:rsidR="00E1118C" w:rsidRPr="00CF5282" w:rsidRDefault="00E1118C" w:rsidP="006F0ACE">
            <w:pPr>
              <w:spacing w:after="75" w:line="234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Размытие</w:t>
            </w:r>
          </w:p>
        </w:tc>
        <w:tc>
          <w:tcPr>
            <w:tcW w:w="4606" w:type="dxa"/>
            <w:vAlign w:val="center"/>
          </w:tcPr>
          <w:p w:rsidR="00E1118C" w:rsidRPr="00CF5282" w:rsidRDefault="00E1118C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Для разглаживания кожи, например.</w:t>
            </w:r>
          </w:p>
        </w:tc>
      </w:tr>
      <w:tr w:rsidR="00E1118C" w:rsidTr="00CF5282">
        <w:tc>
          <w:tcPr>
            <w:tcW w:w="1384" w:type="dxa"/>
            <w:vAlign w:val="center"/>
          </w:tcPr>
          <w:p w:rsidR="00E1118C" w:rsidRDefault="00E1118C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510" w:dyaOrig="375">
                <v:shape id="_x0000_i1035" type="#_x0000_t75" style="width:25.5pt;height:18.75pt" o:ole="">
                  <v:imagedata r:id="rId24" o:title=""/>
                </v:shape>
                <o:OLEObject Type="Embed" ProgID="PBrush" ShapeID="_x0000_i1035" DrawAspect="Content" ObjectID="_1550488592" r:id="rId25"/>
              </w:object>
            </w:r>
          </w:p>
        </w:tc>
        <w:tc>
          <w:tcPr>
            <w:tcW w:w="3190" w:type="dxa"/>
            <w:vAlign w:val="center"/>
          </w:tcPr>
          <w:p w:rsidR="00E1118C" w:rsidRPr="00CF5282" w:rsidRDefault="00E1118C" w:rsidP="006F0ACE">
            <w:pPr>
              <w:spacing w:after="75" w:line="234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Резкость</w:t>
            </w:r>
          </w:p>
        </w:tc>
        <w:tc>
          <w:tcPr>
            <w:tcW w:w="4606" w:type="dxa"/>
            <w:vAlign w:val="center"/>
          </w:tcPr>
          <w:p w:rsidR="00E1118C" w:rsidRPr="00CF5282" w:rsidRDefault="00E1118C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Для выделения более </w:t>
            </w:r>
            <w:proofErr w:type="gramStart"/>
            <w:r>
              <w:rPr>
                <w:rFonts w:ascii="Times New Roman" w:hAnsi="Times New Roman"/>
                <w:sz w:val="20"/>
              </w:rPr>
              <w:t>резких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пикселов. Например, сделать глаза более выразительными.</w:t>
            </w:r>
          </w:p>
        </w:tc>
      </w:tr>
      <w:tr w:rsidR="00E1118C" w:rsidTr="00CF5282">
        <w:tc>
          <w:tcPr>
            <w:tcW w:w="1384" w:type="dxa"/>
            <w:vAlign w:val="center"/>
          </w:tcPr>
          <w:p w:rsidR="00E1118C" w:rsidRDefault="00E1118C" w:rsidP="00CF5282">
            <w:pPr>
              <w:spacing w:after="75" w:line="234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object w:dxaOrig="480" w:dyaOrig="315">
                <v:shape id="_x0000_i1036" type="#_x0000_t75" style="width:24pt;height:15.75pt" o:ole="">
                  <v:imagedata r:id="rId26" o:title=""/>
                </v:shape>
                <o:OLEObject Type="Embed" ProgID="PBrush" ShapeID="_x0000_i1036" DrawAspect="Content" ObjectID="_1550488593" r:id="rId27"/>
              </w:object>
            </w:r>
          </w:p>
        </w:tc>
        <w:tc>
          <w:tcPr>
            <w:tcW w:w="3190" w:type="dxa"/>
            <w:vAlign w:val="center"/>
          </w:tcPr>
          <w:p w:rsidR="00E1118C" w:rsidRPr="00CF5282" w:rsidRDefault="00E1118C" w:rsidP="006F0ACE">
            <w:pPr>
              <w:spacing w:after="75" w:line="234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Палец</w:t>
            </w:r>
          </w:p>
        </w:tc>
        <w:tc>
          <w:tcPr>
            <w:tcW w:w="4606" w:type="dxa"/>
            <w:vAlign w:val="center"/>
          </w:tcPr>
          <w:p w:rsidR="00E1118C" w:rsidRPr="00CF5282" w:rsidRDefault="00E1118C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Тоже подходит для разглаживания.</w:t>
            </w:r>
          </w:p>
        </w:tc>
      </w:tr>
      <w:tr w:rsidR="00105E44" w:rsidTr="00105E44">
        <w:tc>
          <w:tcPr>
            <w:tcW w:w="9180" w:type="dxa"/>
            <w:gridSpan w:val="3"/>
            <w:vAlign w:val="center"/>
          </w:tcPr>
          <w:p w:rsidR="00105E44" w:rsidRPr="00105E44" w:rsidRDefault="00105E44" w:rsidP="00105E44">
            <w:pPr>
              <w:spacing w:after="75" w:line="234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5E44">
              <w:rPr>
                <w:rFonts w:ascii="Times New Roman" w:hAnsi="Times New Roman"/>
                <w:sz w:val="28"/>
                <w:szCs w:val="28"/>
              </w:rPr>
              <w:object w:dxaOrig="480" w:dyaOrig="375">
                <v:shape id="_x0000_i1037" type="#_x0000_t75" style="width:24pt;height:18.75pt" o:ole="">
                  <v:imagedata r:id="rId28" o:title=""/>
                </v:shape>
                <o:OLEObject Type="Embed" ProgID="PBrush" ShapeID="_x0000_i1037" DrawAspect="Content" ObjectID="_1550488594" r:id="rId29"/>
              </w:object>
            </w:r>
          </w:p>
          <w:p w:rsidR="00105E44" w:rsidRPr="00105E44" w:rsidRDefault="00105E44" w:rsidP="00105E44">
            <w:pPr>
              <w:spacing w:after="75" w:line="234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5E44">
              <w:rPr>
                <w:rFonts w:ascii="Times New Roman" w:hAnsi="Times New Roman"/>
                <w:sz w:val="28"/>
                <w:szCs w:val="28"/>
              </w:rPr>
              <w:t>Инструменты «Осветлитель» и «</w:t>
            </w:r>
            <w:proofErr w:type="spellStart"/>
            <w:r w:rsidRPr="00105E44">
              <w:rPr>
                <w:rFonts w:ascii="Times New Roman" w:hAnsi="Times New Roman"/>
                <w:sz w:val="28"/>
                <w:szCs w:val="28"/>
              </w:rPr>
              <w:t>Затемнитель</w:t>
            </w:r>
            <w:proofErr w:type="spellEnd"/>
            <w:r w:rsidRPr="00105E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05E44" w:rsidTr="00CF5282">
        <w:tc>
          <w:tcPr>
            <w:tcW w:w="1384" w:type="dxa"/>
            <w:vAlign w:val="center"/>
          </w:tcPr>
          <w:p w:rsidR="00105E44" w:rsidRDefault="00105E44" w:rsidP="00CF5282">
            <w:pPr>
              <w:spacing w:after="75" w:line="234" w:lineRule="atLeast"/>
              <w:jc w:val="center"/>
            </w:pPr>
            <w:r>
              <w:object w:dxaOrig="480" w:dyaOrig="375">
                <v:shape id="_x0000_i1038" type="#_x0000_t75" style="width:24pt;height:18.75pt" o:ole="">
                  <v:imagedata r:id="rId28" o:title=""/>
                </v:shape>
                <o:OLEObject Type="Embed" ProgID="PBrush" ShapeID="_x0000_i1038" DrawAspect="Content" ObjectID="_1550488595" r:id="rId30"/>
              </w:object>
            </w:r>
          </w:p>
        </w:tc>
        <w:tc>
          <w:tcPr>
            <w:tcW w:w="3190" w:type="dxa"/>
            <w:vAlign w:val="center"/>
          </w:tcPr>
          <w:p w:rsidR="00105E44" w:rsidRDefault="00105E44" w:rsidP="006F0ACE">
            <w:pPr>
              <w:spacing w:after="75" w:line="234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Осветлитель</w:t>
            </w:r>
          </w:p>
        </w:tc>
        <w:tc>
          <w:tcPr>
            <w:tcW w:w="4606" w:type="dxa"/>
            <w:vAlign w:val="center"/>
          </w:tcPr>
          <w:p w:rsidR="00105E44" w:rsidRDefault="004A687C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Осветлить, например, белую область глаза</w:t>
            </w:r>
          </w:p>
        </w:tc>
      </w:tr>
      <w:tr w:rsidR="00105E44" w:rsidTr="00CF5282">
        <w:tc>
          <w:tcPr>
            <w:tcW w:w="1384" w:type="dxa"/>
            <w:vAlign w:val="center"/>
          </w:tcPr>
          <w:p w:rsidR="00105E44" w:rsidRDefault="00105E44" w:rsidP="00CF5282">
            <w:pPr>
              <w:spacing w:after="75" w:line="234" w:lineRule="atLeast"/>
              <w:jc w:val="center"/>
            </w:pPr>
            <w:r>
              <w:object w:dxaOrig="480" w:dyaOrig="420">
                <v:shape id="_x0000_i1039" type="#_x0000_t75" style="width:24pt;height:21pt" o:ole="">
                  <v:imagedata r:id="rId31" o:title=""/>
                </v:shape>
                <o:OLEObject Type="Embed" ProgID="PBrush" ShapeID="_x0000_i1039" DrawAspect="Content" ObjectID="_1550488596" r:id="rId32"/>
              </w:object>
            </w:r>
          </w:p>
        </w:tc>
        <w:tc>
          <w:tcPr>
            <w:tcW w:w="3190" w:type="dxa"/>
            <w:vAlign w:val="center"/>
          </w:tcPr>
          <w:p w:rsidR="00105E44" w:rsidRDefault="00105E44" w:rsidP="006F0ACE">
            <w:pPr>
              <w:spacing w:after="75" w:line="234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Затемнитель</w:t>
            </w:r>
            <w:proofErr w:type="spellEnd"/>
          </w:p>
        </w:tc>
        <w:tc>
          <w:tcPr>
            <w:tcW w:w="4606" w:type="dxa"/>
            <w:vAlign w:val="center"/>
          </w:tcPr>
          <w:p w:rsidR="00105E44" w:rsidRDefault="004A687C" w:rsidP="006F0ACE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Затемнить значок</w:t>
            </w:r>
          </w:p>
        </w:tc>
      </w:tr>
      <w:tr w:rsidR="002A3782" w:rsidTr="00CF5282">
        <w:tc>
          <w:tcPr>
            <w:tcW w:w="1384" w:type="dxa"/>
            <w:vAlign w:val="center"/>
          </w:tcPr>
          <w:p w:rsidR="002A3782" w:rsidRDefault="002A3782" w:rsidP="00CF5282">
            <w:pPr>
              <w:spacing w:after="75" w:line="234" w:lineRule="atLeast"/>
              <w:jc w:val="center"/>
            </w:pPr>
            <w:r>
              <w:object w:dxaOrig="495" w:dyaOrig="405">
                <v:shape id="_x0000_i1040" type="#_x0000_t75" style="width:24.75pt;height:20.25pt" o:ole="">
                  <v:imagedata r:id="rId33" o:title=""/>
                </v:shape>
                <o:OLEObject Type="Embed" ProgID="PBrush" ShapeID="_x0000_i1040" DrawAspect="Content" ObjectID="_1550488597" r:id="rId34"/>
              </w:object>
            </w:r>
          </w:p>
        </w:tc>
        <w:tc>
          <w:tcPr>
            <w:tcW w:w="3190" w:type="dxa"/>
            <w:vAlign w:val="center"/>
          </w:tcPr>
          <w:p w:rsidR="002A3782" w:rsidRDefault="002A3782" w:rsidP="006F0ACE">
            <w:pPr>
              <w:spacing w:after="75" w:line="234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Губка</w:t>
            </w:r>
          </w:p>
        </w:tc>
        <w:tc>
          <w:tcPr>
            <w:tcW w:w="4606" w:type="dxa"/>
            <w:vAlign w:val="center"/>
          </w:tcPr>
          <w:p w:rsidR="002A3782" w:rsidRDefault="002A3782" w:rsidP="002A3782">
            <w:pPr>
              <w:spacing w:after="75" w:line="234" w:lineRule="atLeas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Имеет смысл на цветном изображении. Преобразует все цвета в оттенки серого</w:t>
            </w:r>
            <w:r w:rsidR="002C5619">
              <w:rPr>
                <w:rFonts w:ascii="Times New Roman" w:hAnsi="Times New Roman"/>
                <w:sz w:val="20"/>
              </w:rPr>
              <w:t>, если стоит снижение насыщенности</w:t>
            </w:r>
            <w:r>
              <w:rPr>
                <w:rFonts w:ascii="Times New Roman" w:hAnsi="Times New Roman"/>
                <w:sz w:val="20"/>
              </w:rPr>
              <w:t>.</w:t>
            </w:r>
            <w:r w:rsidR="002C5619">
              <w:rPr>
                <w:rFonts w:ascii="Times New Roman" w:hAnsi="Times New Roman"/>
                <w:sz w:val="20"/>
              </w:rPr>
              <w:t xml:space="preserve"> Если стоит повышение насыщенности, то делает цвета более насыщенными. Это надо, например, для старой цветной фотографии, которую отсканировали, но цвета на ней поблекли.</w:t>
            </w:r>
          </w:p>
        </w:tc>
      </w:tr>
    </w:tbl>
    <w:p w:rsidR="00E31458" w:rsidRDefault="00DA736D" w:rsidP="00DA736D">
      <w:pPr>
        <w:shd w:val="clear" w:color="auto" w:fill="FFFFFF"/>
        <w:spacing w:before="240" w:after="75" w:line="234" w:lineRule="atLeast"/>
        <w:ind w:firstLine="709"/>
        <w:rPr>
          <w:rFonts w:ascii="Times New Roman" w:hAnsi="Times New Roman"/>
          <w:color w:val="000000"/>
          <w:sz w:val="28"/>
          <w:szCs w:val="28"/>
          <w:u w:val="single"/>
        </w:rPr>
      </w:pPr>
      <w:r w:rsidRPr="00DA736D">
        <w:rPr>
          <w:rFonts w:ascii="Times New Roman" w:hAnsi="Times New Roman"/>
          <w:color w:val="000000"/>
          <w:sz w:val="28"/>
          <w:szCs w:val="28"/>
          <w:u w:val="single"/>
        </w:rPr>
        <w:t>Восстановление глаза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:</w:t>
      </w:r>
    </w:p>
    <w:p w:rsidR="00DA736D" w:rsidRPr="00DA736D" w:rsidRDefault="00DA736D" w:rsidP="00DA736D">
      <w:pPr>
        <w:pStyle w:val="af3"/>
        <w:numPr>
          <w:ilvl w:val="0"/>
          <w:numId w:val="12"/>
        </w:numPr>
        <w:shd w:val="clear" w:color="auto" w:fill="FFFFFF"/>
        <w:spacing w:after="75" w:line="234" w:lineRule="atLeast"/>
        <w:ind w:left="357" w:hanging="357"/>
        <w:rPr>
          <w:rFonts w:ascii="Times New Roman" w:hAnsi="Times New Roman"/>
          <w:color w:val="000000"/>
          <w:sz w:val="28"/>
          <w:szCs w:val="28"/>
        </w:rPr>
      </w:pPr>
      <w:r w:rsidRPr="00DA736D">
        <w:rPr>
          <w:rFonts w:ascii="Times New Roman" w:hAnsi="Times New Roman"/>
          <w:color w:val="000000"/>
          <w:sz w:val="28"/>
          <w:szCs w:val="28"/>
        </w:rPr>
        <w:t xml:space="preserve">Выделить половину лица, </w:t>
      </w:r>
      <w:r w:rsidRPr="00DA736D">
        <w:rPr>
          <w:rFonts w:ascii="Times New Roman" w:hAnsi="Times New Roman"/>
          <w:color w:val="000000"/>
          <w:sz w:val="28"/>
          <w:szCs w:val="28"/>
          <w:lang w:val="en-US"/>
        </w:rPr>
        <w:t>Ctrl</w:t>
      </w:r>
      <w:r w:rsidRPr="00DA736D">
        <w:rPr>
          <w:rFonts w:ascii="Times New Roman" w:hAnsi="Times New Roman"/>
          <w:color w:val="000000"/>
          <w:sz w:val="28"/>
          <w:szCs w:val="28"/>
        </w:rPr>
        <w:t>+</w:t>
      </w:r>
      <w:r w:rsidRPr="00DA736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DA736D">
        <w:rPr>
          <w:rFonts w:ascii="Times New Roman" w:hAnsi="Times New Roman"/>
          <w:color w:val="000000"/>
          <w:sz w:val="28"/>
          <w:szCs w:val="28"/>
        </w:rPr>
        <w:t xml:space="preserve"> скопировать, </w:t>
      </w:r>
      <w:r w:rsidRPr="00DA736D">
        <w:rPr>
          <w:rFonts w:ascii="Times New Roman" w:hAnsi="Times New Roman"/>
          <w:color w:val="000000"/>
          <w:sz w:val="28"/>
          <w:szCs w:val="28"/>
          <w:lang w:val="en-US"/>
        </w:rPr>
        <w:t>Ctrl</w:t>
      </w:r>
      <w:r w:rsidRPr="00DA736D">
        <w:rPr>
          <w:rFonts w:ascii="Times New Roman" w:hAnsi="Times New Roman"/>
          <w:color w:val="000000"/>
          <w:sz w:val="28"/>
          <w:szCs w:val="28"/>
        </w:rPr>
        <w:t>+</w:t>
      </w:r>
      <w:r w:rsidRPr="00DA736D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DA736D">
        <w:rPr>
          <w:rFonts w:ascii="Times New Roman" w:hAnsi="Times New Roman"/>
          <w:color w:val="000000"/>
          <w:sz w:val="28"/>
          <w:szCs w:val="28"/>
        </w:rPr>
        <w:t xml:space="preserve"> вставить. Оно вставится на новый слой. </w:t>
      </w:r>
    </w:p>
    <w:p w:rsidR="00DA736D" w:rsidRDefault="00DA736D" w:rsidP="00DA736D">
      <w:pPr>
        <w:pStyle w:val="af3"/>
        <w:numPr>
          <w:ilvl w:val="0"/>
          <w:numId w:val="12"/>
        </w:numPr>
        <w:shd w:val="clear" w:color="auto" w:fill="FFFFFF"/>
        <w:spacing w:after="75" w:line="234" w:lineRule="atLeast"/>
        <w:ind w:left="357" w:hanging="35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A736D">
        <w:rPr>
          <w:rFonts w:ascii="Times New Roman" w:hAnsi="Times New Roman"/>
          <w:color w:val="000000"/>
          <w:sz w:val="28"/>
          <w:szCs w:val="28"/>
        </w:rPr>
        <w:t>Его надо отразить по горизонтали, для этого</w:t>
      </w:r>
      <w:r>
        <w:rPr>
          <w:rFonts w:ascii="Times New Roman" w:hAnsi="Times New Roman"/>
          <w:color w:val="000000"/>
          <w:sz w:val="28"/>
          <w:szCs w:val="28"/>
        </w:rPr>
        <w:t xml:space="preserve"> выделяем его, далее «Редактирование», «Трансформирование», «Отразить по горизонтали».</w:t>
      </w:r>
    </w:p>
    <w:p w:rsidR="00DA736D" w:rsidRDefault="00DA736D" w:rsidP="00DA736D">
      <w:pPr>
        <w:pStyle w:val="af3"/>
        <w:numPr>
          <w:ilvl w:val="0"/>
          <w:numId w:val="12"/>
        </w:numPr>
        <w:shd w:val="clear" w:color="auto" w:fill="FFFFFF"/>
        <w:spacing w:after="75" w:line="234" w:lineRule="atLeast"/>
        <w:ind w:left="357" w:hanging="357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Включаем оба слоя, второй сверху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перемещаем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 двигает лицо на затертую половину.</w:t>
      </w:r>
    </w:p>
    <w:p w:rsidR="00C47AD6" w:rsidRDefault="00C47AD6" w:rsidP="00DA736D">
      <w:pPr>
        <w:pStyle w:val="af3"/>
        <w:numPr>
          <w:ilvl w:val="0"/>
          <w:numId w:val="12"/>
        </w:numPr>
        <w:shd w:val="clear" w:color="auto" w:fill="FFFFFF"/>
        <w:spacing w:after="75" w:line="234" w:lineRule="atLeast"/>
        <w:ind w:left="357" w:hanging="357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Его надо сделать слегка прозрачным, чтобы увидеть, куда следует наложить.</w:t>
      </w:r>
    </w:p>
    <w:p w:rsidR="00C47AD6" w:rsidRDefault="00C47AD6" w:rsidP="00DA736D">
      <w:pPr>
        <w:pStyle w:val="af3"/>
        <w:numPr>
          <w:ilvl w:val="0"/>
          <w:numId w:val="12"/>
        </w:numPr>
        <w:shd w:val="clear" w:color="auto" w:fill="FFFFFF"/>
        <w:spacing w:after="75" w:line="234" w:lineRule="atLeast"/>
        <w:ind w:left="357" w:hanging="357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Потом снова 100% непрозрачность поставить.</w:t>
      </w:r>
    </w:p>
    <w:p w:rsidR="00C47AD6" w:rsidRDefault="00C47AD6" w:rsidP="00DA736D">
      <w:pPr>
        <w:pStyle w:val="af3"/>
        <w:numPr>
          <w:ilvl w:val="0"/>
          <w:numId w:val="12"/>
        </w:numPr>
        <w:shd w:val="clear" w:color="auto" w:fill="FFFFFF"/>
        <w:spacing w:after="75" w:line="234" w:lineRule="atLeast"/>
        <w:ind w:left="357" w:hanging="357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Границы можно не только двигать, но и немного растягивать, потому что лицо человека все равно не одинаково с двух сторон. </w:t>
      </w:r>
    </w:p>
    <w:p w:rsidR="00C47AD6" w:rsidRDefault="00C47AD6" w:rsidP="00DA736D">
      <w:pPr>
        <w:pStyle w:val="af3"/>
        <w:numPr>
          <w:ilvl w:val="0"/>
          <w:numId w:val="12"/>
        </w:numPr>
        <w:shd w:val="clear" w:color="auto" w:fill="FFFFFF"/>
        <w:spacing w:after="75" w:line="234" w:lineRule="atLeast"/>
        <w:ind w:left="357" w:hanging="357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В конце взять ластик  с неровными краями и подтереть границы вставленной области, чтобы они не выделялись.</w:t>
      </w:r>
    </w:p>
    <w:p w:rsidR="00673C74" w:rsidRPr="00673C74" w:rsidRDefault="00673C74" w:rsidP="00673C74">
      <w:pPr>
        <w:shd w:val="clear" w:color="auto" w:fill="FFFFFF"/>
        <w:spacing w:after="75" w:line="234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524500" cy="3810000"/>
            <wp:effectExtent l="0" t="0" r="0" b="0"/>
            <wp:docPr id="1" name="Рисунок 1" descr="Картинки по запросу старое фото ретуш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артинки по запросу старое фото ретуширование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161" w:rsidRDefault="001F7161" w:rsidP="001F7161">
      <w:pPr>
        <w:pStyle w:val="af3"/>
        <w:shd w:val="clear" w:color="auto" w:fill="FFFFFF"/>
        <w:spacing w:before="120" w:after="75"/>
        <w:ind w:left="357"/>
        <w:jc w:val="center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1F7161" w:rsidRPr="00673C74" w:rsidRDefault="001F7161" w:rsidP="001F7161">
      <w:pPr>
        <w:pStyle w:val="af3"/>
        <w:shd w:val="clear" w:color="auto" w:fill="FFFFFF"/>
        <w:spacing w:before="120" w:after="75"/>
        <w:ind w:left="357"/>
        <w:jc w:val="center"/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</w:pPr>
      <w:r w:rsidRPr="00673C74">
        <w:rPr>
          <w:rFonts w:ascii="Times New Roman" w:hAnsi="Times New Roman"/>
          <w:b/>
          <w:color w:val="000000"/>
          <w:sz w:val="28"/>
          <w:szCs w:val="28"/>
          <w:lang w:eastAsia="ru-RU"/>
        </w:rPr>
        <w:t>САМОСТОЯТЕЛЬНЫЕ ЗАДАН</w:t>
      </w:r>
      <w:bookmarkStart w:id="0" w:name="_GoBack"/>
      <w:bookmarkEnd w:id="0"/>
      <w:r w:rsidRPr="00673C74">
        <w:rPr>
          <w:rFonts w:ascii="Times New Roman" w:hAnsi="Times New Roman"/>
          <w:b/>
          <w:color w:val="000000"/>
          <w:sz w:val="28"/>
          <w:szCs w:val="28"/>
          <w:lang w:eastAsia="ru-RU"/>
        </w:rPr>
        <w:t>ИЯ</w:t>
      </w:r>
    </w:p>
    <w:p w:rsidR="001F7161" w:rsidRPr="001F7161" w:rsidRDefault="001F7161" w:rsidP="001F7161">
      <w:pPr>
        <w:pStyle w:val="af3"/>
        <w:shd w:val="clear" w:color="auto" w:fill="FFFFFF"/>
        <w:spacing w:before="120" w:after="75"/>
        <w:ind w:left="357"/>
        <w:jc w:val="center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1F7161" w:rsidRPr="001F7161" w:rsidRDefault="001F7161" w:rsidP="001F7161">
      <w:pPr>
        <w:pStyle w:val="af3"/>
        <w:shd w:val="clear" w:color="auto" w:fill="FFFFFF"/>
        <w:spacing w:before="24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Самостоятельно восстановить старые черно-бел</w:t>
      </w:r>
      <w:r w:rsidR="00CF06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ые фотографии </w:t>
      </w:r>
      <w:proofErr w:type="spellStart"/>
      <w:r w:rsidR="00CF0682">
        <w:rPr>
          <w:rFonts w:ascii="Times New Roman" w:hAnsi="Times New Roman"/>
          <w:color w:val="000000"/>
          <w:sz w:val="28"/>
          <w:szCs w:val="28"/>
          <w:lang w:val="en-US" w:eastAsia="ru-RU"/>
        </w:rPr>
        <w:t>oldfoto</w:t>
      </w:r>
      <w:proofErr w:type="spellEnd"/>
      <w:r w:rsidR="00CF0682" w:rsidRPr="00CF068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spellStart"/>
      <w:r w:rsidR="00CF0682">
        <w:rPr>
          <w:rFonts w:ascii="Times New Roman" w:hAnsi="Times New Roman"/>
          <w:color w:val="000000"/>
          <w:sz w:val="28"/>
          <w:szCs w:val="28"/>
          <w:lang w:val="en-US" w:eastAsia="ru-RU"/>
        </w:rPr>
        <w:t>tif</w:t>
      </w:r>
      <w:proofErr w:type="spellEnd"/>
      <w:r w:rsidR="00CF0682" w:rsidRPr="00CF06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F068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F7161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jpg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устранить недостатки изображения на фотографии </w:t>
      </w:r>
      <w:r w:rsidRPr="001F7161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jpg</w:t>
      </w:r>
      <w:r w:rsidRPr="001F716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sectPr w:rsidR="001F7161" w:rsidRPr="001F7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93C"/>
    <w:multiLevelType w:val="multilevel"/>
    <w:tmpl w:val="E4AC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2F1DAE"/>
    <w:multiLevelType w:val="hybridMultilevel"/>
    <w:tmpl w:val="4BDCB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A9C261D"/>
    <w:multiLevelType w:val="multilevel"/>
    <w:tmpl w:val="ABFEB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F74C40"/>
    <w:multiLevelType w:val="multilevel"/>
    <w:tmpl w:val="0BBA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BF3B69"/>
    <w:multiLevelType w:val="multilevel"/>
    <w:tmpl w:val="F0440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0D0C37"/>
    <w:multiLevelType w:val="multilevel"/>
    <w:tmpl w:val="A44C8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9B4565"/>
    <w:multiLevelType w:val="multilevel"/>
    <w:tmpl w:val="E8A6C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726859"/>
    <w:multiLevelType w:val="hybridMultilevel"/>
    <w:tmpl w:val="70BEC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408EF"/>
    <w:multiLevelType w:val="hybridMultilevel"/>
    <w:tmpl w:val="C7BAD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DE6DDE"/>
    <w:multiLevelType w:val="multilevel"/>
    <w:tmpl w:val="43626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592671"/>
    <w:multiLevelType w:val="multilevel"/>
    <w:tmpl w:val="13A29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CB15E2"/>
    <w:multiLevelType w:val="multilevel"/>
    <w:tmpl w:val="51F6C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6A"/>
    <w:rsid w:val="00020561"/>
    <w:rsid w:val="0002086C"/>
    <w:rsid w:val="00042238"/>
    <w:rsid w:val="00046994"/>
    <w:rsid w:val="00063763"/>
    <w:rsid w:val="00063E76"/>
    <w:rsid w:val="0006725E"/>
    <w:rsid w:val="000949BE"/>
    <w:rsid w:val="000D1857"/>
    <w:rsid w:val="00105E44"/>
    <w:rsid w:val="00117FF5"/>
    <w:rsid w:val="001410CC"/>
    <w:rsid w:val="00151F9B"/>
    <w:rsid w:val="00172674"/>
    <w:rsid w:val="001A6C5D"/>
    <w:rsid w:val="001B4F33"/>
    <w:rsid w:val="001F7161"/>
    <w:rsid w:val="00220454"/>
    <w:rsid w:val="00244A29"/>
    <w:rsid w:val="0028164A"/>
    <w:rsid w:val="002856A2"/>
    <w:rsid w:val="002A3782"/>
    <w:rsid w:val="002A5167"/>
    <w:rsid w:val="002B3103"/>
    <w:rsid w:val="002C5619"/>
    <w:rsid w:val="002F0984"/>
    <w:rsid w:val="002F2314"/>
    <w:rsid w:val="002F5F6A"/>
    <w:rsid w:val="003039E2"/>
    <w:rsid w:val="00316B8B"/>
    <w:rsid w:val="003555C8"/>
    <w:rsid w:val="00374377"/>
    <w:rsid w:val="0038489E"/>
    <w:rsid w:val="0039117F"/>
    <w:rsid w:val="003E087C"/>
    <w:rsid w:val="00415F74"/>
    <w:rsid w:val="00440AAB"/>
    <w:rsid w:val="00482F6A"/>
    <w:rsid w:val="004A687C"/>
    <w:rsid w:val="004C03FF"/>
    <w:rsid w:val="0053659B"/>
    <w:rsid w:val="00551783"/>
    <w:rsid w:val="005E0E55"/>
    <w:rsid w:val="00644D9D"/>
    <w:rsid w:val="00670CD0"/>
    <w:rsid w:val="006728D5"/>
    <w:rsid w:val="00673C74"/>
    <w:rsid w:val="00677A93"/>
    <w:rsid w:val="006F0ACE"/>
    <w:rsid w:val="006F1659"/>
    <w:rsid w:val="006F4824"/>
    <w:rsid w:val="00740C9C"/>
    <w:rsid w:val="00772192"/>
    <w:rsid w:val="0077539B"/>
    <w:rsid w:val="00783F5C"/>
    <w:rsid w:val="007A5A1D"/>
    <w:rsid w:val="007C6D6D"/>
    <w:rsid w:val="007F6D76"/>
    <w:rsid w:val="00810DDF"/>
    <w:rsid w:val="00812E8E"/>
    <w:rsid w:val="008149AA"/>
    <w:rsid w:val="00814D8D"/>
    <w:rsid w:val="0082632F"/>
    <w:rsid w:val="00832FCE"/>
    <w:rsid w:val="00864BD2"/>
    <w:rsid w:val="008A1590"/>
    <w:rsid w:val="008C7116"/>
    <w:rsid w:val="008E12A4"/>
    <w:rsid w:val="00901109"/>
    <w:rsid w:val="00970AAA"/>
    <w:rsid w:val="0099578C"/>
    <w:rsid w:val="00A2585B"/>
    <w:rsid w:val="00A5385D"/>
    <w:rsid w:val="00AD5C7E"/>
    <w:rsid w:val="00AE15C5"/>
    <w:rsid w:val="00B04E86"/>
    <w:rsid w:val="00B1402E"/>
    <w:rsid w:val="00B62D10"/>
    <w:rsid w:val="00B631AB"/>
    <w:rsid w:val="00B97B2B"/>
    <w:rsid w:val="00BD29B0"/>
    <w:rsid w:val="00BD6927"/>
    <w:rsid w:val="00BE09D5"/>
    <w:rsid w:val="00BF2EE8"/>
    <w:rsid w:val="00BF5362"/>
    <w:rsid w:val="00C10AA1"/>
    <w:rsid w:val="00C3059E"/>
    <w:rsid w:val="00C47AD6"/>
    <w:rsid w:val="00CB4158"/>
    <w:rsid w:val="00CF0682"/>
    <w:rsid w:val="00CF5282"/>
    <w:rsid w:val="00D1093A"/>
    <w:rsid w:val="00D74AAD"/>
    <w:rsid w:val="00D87F5B"/>
    <w:rsid w:val="00D9433B"/>
    <w:rsid w:val="00DA736D"/>
    <w:rsid w:val="00E1118C"/>
    <w:rsid w:val="00E13F0D"/>
    <w:rsid w:val="00E21EC3"/>
    <w:rsid w:val="00E31458"/>
    <w:rsid w:val="00E40C43"/>
    <w:rsid w:val="00E53FCE"/>
    <w:rsid w:val="00E67C8A"/>
    <w:rsid w:val="00E77375"/>
    <w:rsid w:val="00EB512C"/>
    <w:rsid w:val="00EC2CE6"/>
    <w:rsid w:val="00EC2F37"/>
    <w:rsid w:val="00ED7BE4"/>
    <w:rsid w:val="00F47818"/>
    <w:rsid w:val="00F93A8E"/>
    <w:rsid w:val="00F97FA6"/>
    <w:rsid w:val="00FB2D49"/>
    <w:rsid w:val="00FC6587"/>
    <w:rsid w:val="00FD3560"/>
    <w:rsid w:val="00FD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 w:after="0" w:line="240" w:lineRule="auto"/>
      <w:ind w:left="708"/>
      <w:outlineLvl w:val="2"/>
    </w:pPr>
    <w:rPr>
      <w:rFonts w:ascii="Times New Roman" w:eastAsiaTheme="majorEastAsia" w:hAnsi="Times New Roman" w:cstheme="majorBidi"/>
      <w:sz w:val="28"/>
      <w:szCs w:val="24"/>
      <w:lang w:eastAsia="en-US"/>
    </w:rPr>
  </w:style>
  <w:style w:type="paragraph" w:styleId="5">
    <w:name w:val="heading 5"/>
    <w:basedOn w:val="a"/>
    <w:link w:val="50"/>
    <w:uiPriority w:val="9"/>
    <w:qFormat/>
    <w:rsid w:val="00D1093A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after="0" w:line="280" w:lineRule="auto"/>
      <w:ind w:left="720" w:firstLine="360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 w:line="240" w:lineRule="auto"/>
      <w:ind w:left="220"/>
    </w:pPr>
    <w:rPr>
      <w:rFonts w:ascii="Times New Roman" w:eastAsiaTheme="minorHAnsi" w:hAnsi="Times New Roman"/>
      <w:i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 w:line="240" w:lineRule="auto"/>
      <w:ind w:left="440"/>
    </w:pPr>
    <w:rPr>
      <w:rFonts w:ascii="Times New Roman" w:eastAsiaTheme="minorHAnsi" w:hAnsi="Times New Roman"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 w:line="240" w:lineRule="auto"/>
      <w:jc w:val="center"/>
      <w:outlineLvl w:val="1"/>
    </w:pPr>
    <w:rPr>
      <w:rFonts w:ascii="Cambria" w:eastAsia="SimSun" w:hAnsi="Cambria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10DDF"/>
    <w:pPr>
      <w:spacing w:after="0" w:line="240" w:lineRule="auto"/>
      <w:ind w:left="720"/>
      <w:contextualSpacing/>
    </w:pPr>
    <w:rPr>
      <w:rFonts w:eastAsia="Calibri"/>
      <w:sz w:val="20"/>
      <w:szCs w:val="20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  <w:rPr>
      <w:lang w:eastAsia="ru-RU"/>
    </w:rPr>
  </w:style>
  <w:style w:type="paragraph" w:styleId="af5">
    <w:name w:val="caption"/>
    <w:basedOn w:val="a"/>
    <w:next w:val="a"/>
    <w:uiPriority w:val="35"/>
    <w:unhideWhenUsed/>
    <w:qFormat/>
    <w:rsid w:val="00B62D1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HTML">
    <w:name w:val="HTML Code"/>
    <w:basedOn w:val="a0"/>
    <w:uiPriority w:val="99"/>
    <w:semiHidden/>
    <w:unhideWhenUsed/>
    <w:rsid w:val="000949BE"/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D1093A"/>
    <w:rPr>
      <w:rFonts w:eastAsia="Times New Roman"/>
      <w:b/>
      <w:bCs/>
      <w:lang w:eastAsia="ru-RU"/>
    </w:rPr>
  </w:style>
  <w:style w:type="paragraph" w:customStyle="1" w:styleId="taskpoint">
    <w:name w:val="task_point"/>
    <w:basedOn w:val="a"/>
    <w:rsid w:val="00D1093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 w:after="0" w:line="240" w:lineRule="auto"/>
      <w:ind w:left="708"/>
      <w:outlineLvl w:val="2"/>
    </w:pPr>
    <w:rPr>
      <w:rFonts w:ascii="Times New Roman" w:eastAsiaTheme="majorEastAsia" w:hAnsi="Times New Roman" w:cstheme="majorBidi"/>
      <w:sz w:val="28"/>
      <w:szCs w:val="24"/>
      <w:lang w:eastAsia="en-US"/>
    </w:rPr>
  </w:style>
  <w:style w:type="paragraph" w:styleId="5">
    <w:name w:val="heading 5"/>
    <w:basedOn w:val="a"/>
    <w:link w:val="50"/>
    <w:uiPriority w:val="9"/>
    <w:qFormat/>
    <w:rsid w:val="00D1093A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after="0" w:line="280" w:lineRule="auto"/>
      <w:ind w:left="720" w:firstLine="360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 w:line="240" w:lineRule="auto"/>
      <w:ind w:left="220"/>
    </w:pPr>
    <w:rPr>
      <w:rFonts w:ascii="Times New Roman" w:eastAsiaTheme="minorHAnsi" w:hAnsi="Times New Roman"/>
      <w:i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 w:line="240" w:lineRule="auto"/>
      <w:ind w:left="440"/>
    </w:pPr>
    <w:rPr>
      <w:rFonts w:ascii="Times New Roman" w:eastAsiaTheme="minorHAnsi" w:hAnsi="Times New Roman"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 w:line="240" w:lineRule="auto"/>
      <w:jc w:val="center"/>
      <w:outlineLvl w:val="1"/>
    </w:pPr>
    <w:rPr>
      <w:rFonts w:ascii="Cambria" w:eastAsia="SimSun" w:hAnsi="Cambria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10DDF"/>
    <w:pPr>
      <w:spacing w:after="0" w:line="240" w:lineRule="auto"/>
      <w:ind w:left="720"/>
      <w:contextualSpacing/>
    </w:pPr>
    <w:rPr>
      <w:rFonts w:eastAsia="Calibri"/>
      <w:sz w:val="20"/>
      <w:szCs w:val="20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  <w:rPr>
      <w:lang w:eastAsia="ru-RU"/>
    </w:rPr>
  </w:style>
  <w:style w:type="paragraph" w:styleId="af5">
    <w:name w:val="caption"/>
    <w:basedOn w:val="a"/>
    <w:next w:val="a"/>
    <w:uiPriority w:val="35"/>
    <w:unhideWhenUsed/>
    <w:qFormat/>
    <w:rsid w:val="00B62D1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HTML">
    <w:name w:val="HTML Code"/>
    <w:basedOn w:val="a0"/>
    <w:uiPriority w:val="99"/>
    <w:semiHidden/>
    <w:unhideWhenUsed/>
    <w:rsid w:val="000949BE"/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D1093A"/>
    <w:rPr>
      <w:rFonts w:eastAsia="Times New Roman"/>
      <w:b/>
      <w:bCs/>
      <w:lang w:eastAsia="ru-RU"/>
    </w:rPr>
  </w:style>
  <w:style w:type="paragraph" w:customStyle="1" w:styleId="taskpoint">
    <w:name w:val="task_point"/>
    <w:basedOn w:val="a"/>
    <w:rsid w:val="00D1093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4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0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6.bin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oleObject" Target="embeddings/oleObject3.bin"/><Relationship Id="rId24" Type="http://schemas.openxmlformats.org/officeDocument/2006/relationships/image" Target="media/image9.png"/><Relationship Id="rId32" Type="http://schemas.openxmlformats.org/officeDocument/2006/relationships/oleObject" Target="embeddings/oleObject15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41</cp:revision>
  <dcterms:created xsi:type="dcterms:W3CDTF">2017-02-26T08:34:00Z</dcterms:created>
  <dcterms:modified xsi:type="dcterms:W3CDTF">2017-03-08T05:26:00Z</dcterms:modified>
</cp:coreProperties>
</file>